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15330" w:type="dxa"/>
        <w:tblInd w:w="-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6"/>
        <w:gridCol w:w="1112"/>
        <w:gridCol w:w="2420"/>
        <w:gridCol w:w="9252"/>
      </w:tblGrid>
      <w:tr w:rsidR="00F30355" w:rsidRPr="00F81D28" w:rsidTr="00616FF8">
        <w:trPr>
          <w:trHeight w:val="701"/>
        </w:trPr>
        <w:tc>
          <w:tcPr>
            <w:tcW w:w="2546" w:type="dxa"/>
            <w:shd w:val="clear" w:color="auto" w:fill="F2DBDB"/>
            <w:vAlign w:val="center"/>
          </w:tcPr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اسم</w:t>
            </w:r>
          </w:p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الدرس</w:t>
            </w:r>
          </w:p>
        </w:tc>
        <w:tc>
          <w:tcPr>
            <w:tcW w:w="1112" w:type="dxa"/>
            <w:shd w:val="clear" w:color="auto" w:fill="F2DBDB"/>
            <w:vAlign w:val="center"/>
          </w:tcPr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رقم</w:t>
            </w:r>
          </w:p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الصفحة</w:t>
            </w:r>
          </w:p>
        </w:tc>
        <w:tc>
          <w:tcPr>
            <w:tcW w:w="2420" w:type="dxa"/>
            <w:shd w:val="clear" w:color="auto" w:fill="F2DBDB"/>
            <w:vAlign w:val="center"/>
          </w:tcPr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النشاط أو التقويم</w:t>
            </w:r>
          </w:p>
        </w:tc>
        <w:tc>
          <w:tcPr>
            <w:tcW w:w="9252" w:type="dxa"/>
            <w:shd w:val="clear" w:color="auto" w:fill="F2DBDB"/>
            <w:vAlign w:val="center"/>
          </w:tcPr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>الإجابة النموذجية</w:t>
            </w:r>
          </w:p>
        </w:tc>
      </w:tr>
      <w:tr w:rsidR="00F30355" w:rsidRPr="00F81D28" w:rsidTr="00616FF8">
        <w:trPr>
          <w:trHeight w:val="457"/>
        </w:trPr>
        <w:tc>
          <w:tcPr>
            <w:tcW w:w="2546" w:type="dxa"/>
            <w:vMerge w:val="restart"/>
            <w:shd w:val="clear" w:color="auto" w:fill="F2DBDB"/>
            <w:vAlign w:val="center"/>
          </w:tcPr>
          <w:p w:rsidR="00F30355" w:rsidRPr="00F81D28" w:rsidRDefault="00F30355" w:rsidP="00616FF8">
            <w:pPr>
              <w:tabs>
                <w:tab w:val="right" w:pos="125"/>
              </w:tabs>
              <w:contextualSpacing/>
              <w:jc w:val="center"/>
              <w:rPr>
                <w:rFonts w:ascii="Simplified Arabic" w:eastAsia="Calibri" w:hAnsi="Simplified Arabic" w:cs="Simplified Arabic"/>
                <w:b/>
                <w:bCs/>
                <w:color w:val="FF0000"/>
                <w:sz w:val="28"/>
                <w:szCs w:val="28"/>
                <w:rtl/>
              </w:rPr>
            </w:pPr>
            <w:r w:rsidRPr="00F81D28">
              <w:rPr>
                <w:rFonts w:ascii="Simplified Arabic" w:eastAsia="Calibri" w:hAnsi="Simplified Arabic" w:cs="Simplified Arabic"/>
                <w:b/>
                <w:bCs/>
                <w:color w:val="FF0000"/>
                <w:sz w:val="28"/>
                <w:szCs w:val="28"/>
                <w:rtl/>
              </w:rPr>
              <w:t xml:space="preserve">الدرس </w:t>
            </w:r>
            <w:r>
              <w:rPr>
                <w:rFonts w:ascii="Simplified Arabic" w:eastAsia="Calibri" w:hAnsi="Simplified Arabic" w:cs="Simplified Arabic" w:hint="cs"/>
                <w:b/>
                <w:bCs/>
                <w:color w:val="FF0000"/>
                <w:sz w:val="28"/>
                <w:szCs w:val="28"/>
                <w:rtl/>
              </w:rPr>
              <w:t>3</w:t>
            </w:r>
          </w:p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حلاوة الإيمان</w:t>
            </w:r>
          </w:p>
          <w:p w:rsidR="00F30355" w:rsidRPr="00F81D28" w:rsidRDefault="00F30355" w:rsidP="00616FF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A7C0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أتعاون وأصوغ</w:t>
            </w:r>
          </w:p>
        </w:tc>
        <w:tc>
          <w:tcPr>
            <w:tcW w:w="9252" w:type="dxa"/>
            <w:shd w:val="clear" w:color="auto" w:fill="auto"/>
            <w:vAlign w:val="center"/>
          </w:tcPr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اطمئنان قلب المؤمن بالإيمان، وامتثال أوامر الله تعالى، واجتناب نواهيه.</w:t>
            </w:r>
          </w:p>
        </w:tc>
      </w:tr>
      <w:tr w:rsidR="00F30355" w:rsidRPr="00F81D28" w:rsidTr="00616FF8">
        <w:trPr>
          <w:trHeight w:val="4949"/>
        </w:trPr>
        <w:tc>
          <w:tcPr>
            <w:tcW w:w="2546" w:type="dxa"/>
            <w:vMerge/>
            <w:shd w:val="clear" w:color="auto" w:fill="F2DBDB"/>
            <w:vAlign w:val="center"/>
          </w:tcPr>
          <w:p w:rsidR="00F30355" w:rsidRPr="00F81D28" w:rsidRDefault="00F30355" w:rsidP="00616FF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  <w:vAlign w:val="center"/>
          </w:tcPr>
          <w:p w:rsidR="00F30355" w:rsidRPr="00F81D28" w:rsidRDefault="00F30355" w:rsidP="00616FF8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20</w:t>
            </w:r>
          </w:p>
        </w:tc>
        <w:tc>
          <w:tcPr>
            <w:tcW w:w="2420" w:type="dxa"/>
            <w:shd w:val="clear" w:color="auto" w:fill="auto"/>
            <w:vAlign w:val="center"/>
          </w:tcPr>
          <w:p w:rsidR="00F30355" w:rsidRPr="00F81D28" w:rsidRDefault="00F30355" w:rsidP="00616FF8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الأسئلة </w:t>
            </w:r>
          </w:p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9252" w:type="dxa"/>
            <w:shd w:val="clear" w:color="auto" w:fill="auto"/>
            <w:vAlign w:val="center"/>
          </w:tcPr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س1 : الابتعاد عن كل عمل أو قول يوقع المؤمن في المعاصي أو يؤدي إلى سخط الله وعذابه.</w:t>
            </w:r>
          </w:p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Traditional Arabic" w:hAnsi="Traditional Arabic" w:cs="Traditional Arabic" w:hint="cs"/>
                <w:sz w:val="40"/>
                <w:szCs w:val="40"/>
                <w:rtl/>
              </w:rPr>
              <w:t>س2 : أ-حرص المسلم على محبة الله تعالى ومحبة رسوله صلى الله عليه وسلم، ويظهر ذلك من خلال طاعتهما</w:t>
            </w:r>
          </w:p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ب-محبة صحابة رسول الله صلى الله عليه وسلم ومحبة آل بيته من محبته صلى الله عليه وسلم</w:t>
            </w:r>
          </w:p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س3 : الصدق في تقديم محبة الله تعالى ورسوله على ما يحب ويرغب من أمور الدنيا</w:t>
            </w:r>
          </w:p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س4 : اختيار الصحبة الصالحة التي تعينه على طاعة الله تعالى</w:t>
            </w:r>
          </w:p>
          <w:p w:rsidR="00F30355" w:rsidRDefault="00F30355" w:rsidP="00616FF8">
            <w:pPr>
              <w:rPr>
                <w:rFonts w:ascii="Simplified Arabic" w:hAnsi="Simplified Arabic" w:cs="Simplified Arabic" w:hint="cs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س5 :أ- هذا العمل يتنافى مع محبة الله ورسوله صلى الله عليه وسلم والأصل تقديم الصلاة طاعة لله تعالى على مشاهدة المباراة ما يحبه ويرغبه من الدنيا</w:t>
            </w:r>
          </w:p>
          <w:p w:rsidR="00F30355" w:rsidRDefault="00F30355" w:rsidP="00616FF8">
            <w:pPr>
              <w:rPr>
                <w:rFonts w:ascii="Simplified Arabic" w:hAnsi="Simplified Arabic" w:cs="Simplified Arabic" w:hint="cs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ب- يجب تقديم طاعة والدتها لأنها من طاعة الله تعالى على حبها للتواصل مع صديقتها على الهاتف</w:t>
            </w:r>
          </w:p>
          <w:p w:rsidR="00F30355" w:rsidRPr="00F81D28" w:rsidRDefault="00F30355" w:rsidP="00616FF8">
            <w:pPr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ج- من محبة الله تعالى أداء الصلاة على وقتها، طاعة لله تعالى وفي تأخيرها معصية لله تعالى</w:t>
            </w:r>
          </w:p>
        </w:tc>
      </w:tr>
    </w:tbl>
    <w:p w:rsidR="00DF6BBE" w:rsidRPr="00F30355" w:rsidRDefault="00DF6BBE" w:rsidP="00F30355"/>
    <w:sectPr w:rsidR="00DF6BBE" w:rsidRPr="00F30355" w:rsidSect="00985D9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/>
  <w:defaultTabStop w:val="720"/>
  <w:characterSpacingControl w:val="doNotCompress"/>
  <w:compat>
    <w:useFELayout/>
  </w:compat>
  <w:rsids>
    <w:rsidRoot w:val="00ED6CC1"/>
    <w:rsid w:val="00892FFE"/>
    <w:rsid w:val="00985D95"/>
    <w:rsid w:val="00DF6BBE"/>
    <w:rsid w:val="00ED6CC1"/>
    <w:rsid w:val="00F30355"/>
    <w:rsid w:val="00FB0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D9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ssh1982</dc:creator>
  <cp:keywords/>
  <dc:description/>
  <cp:lastModifiedBy>ssh1982</cp:lastModifiedBy>
  <cp:revision>4</cp:revision>
  <dcterms:created xsi:type="dcterms:W3CDTF">2016-11-10T21:04:00Z</dcterms:created>
  <dcterms:modified xsi:type="dcterms:W3CDTF">2016-11-10T21:05:00Z</dcterms:modified>
</cp:coreProperties>
</file>